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/>
        <w:ind w:firstLine="0" w:left="5670"/>
        <w:rPr>
          <w:rStyle w:val="Style_2_ch"/>
          <w:rFonts w:ascii="Times New Roman" w:hAnsi="Times New Roman"/>
          <w:i w:val="1"/>
          <w:sz w:val="18"/>
        </w:rPr>
      </w:pPr>
      <w:r>
        <w:rPr>
          <w:rFonts w:ascii="Times New Roman" w:hAnsi="Times New Roman"/>
          <w:i w:val="1"/>
          <w:sz w:val="18"/>
          <w:highlight w:val="yellow"/>
        </w:rPr>
        <w:t xml:space="preserve">Приложение 2 </w:t>
      </w:r>
      <w:r>
        <w:rPr>
          <w:rFonts w:ascii="Times New Roman" w:hAnsi="Times New Roman"/>
          <w:i w:val="1"/>
          <w:sz w:val="18"/>
          <w:highlight w:val="yellow"/>
        </w:rPr>
        <w:t xml:space="preserve">к информационному сообщению, опубликованному на сайте </w:t>
      </w:r>
      <w:r>
        <w:rPr>
          <w:rStyle w:val="Style_2_ch"/>
          <w:rFonts w:ascii="Times New Roman" w:hAnsi="Times New Roman"/>
          <w:i w:val="1"/>
          <w:sz w:val="18"/>
          <w:highlight w:val="yellow"/>
        </w:rPr>
        <w:fldChar w:fldCharType="begin"/>
      </w:r>
      <w:r>
        <w:rPr>
          <w:rStyle w:val="Style_2_ch"/>
          <w:rFonts w:ascii="Times New Roman" w:hAnsi="Times New Roman"/>
          <w:i w:val="1"/>
          <w:sz w:val="18"/>
          <w:highlight w:val="yellow"/>
        </w:rPr>
        <w:instrText>HYPERLINK "https://torgi.gov.ru/new"</w:instrText>
      </w:r>
      <w:r>
        <w:rPr>
          <w:rStyle w:val="Style_2_ch"/>
          <w:rFonts w:ascii="Times New Roman" w:hAnsi="Times New Roman"/>
          <w:i w:val="1"/>
          <w:sz w:val="18"/>
          <w:highlight w:val="yellow"/>
        </w:rPr>
        <w:fldChar w:fldCharType="separate"/>
      </w:r>
      <w:r>
        <w:rPr>
          <w:rStyle w:val="Style_2_ch"/>
          <w:rFonts w:ascii="Times New Roman" w:hAnsi="Times New Roman"/>
          <w:i w:val="1"/>
          <w:sz w:val="18"/>
          <w:highlight w:val="yellow"/>
        </w:rPr>
        <w:t>https://torgi.gov.ru/new</w:t>
      </w:r>
      <w:r>
        <w:rPr>
          <w:rStyle w:val="Style_2_ch"/>
          <w:rFonts w:ascii="Times New Roman" w:hAnsi="Times New Roman"/>
          <w:i w:val="1"/>
          <w:sz w:val="18"/>
          <w:highlight w:val="yellow"/>
        </w:rPr>
        <w:fldChar w:fldCharType="end"/>
      </w:r>
    </w:p>
    <w:p w14:paraId="02000000"/>
    <w:p w14:paraId="03000000">
      <w:pPr>
        <w:pStyle w:val="Style_3"/>
        <w:ind/>
        <w:jc w:val="right"/>
        <w:rPr>
          <w:b w:val="1"/>
          <w:sz w:val="18"/>
        </w:rPr>
      </w:pPr>
      <w:r>
        <w:rPr>
          <w:b w:val="1"/>
          <w:sz w:val="18"/>
        </w:rPr>
        <w:t>ОБРАЗЕЦ</w:t>
      </w:r>
    </w:p>
    <w:p w14:paraId="04000000">
      <w:pPr>
        <w:pStyle w:val="Style_3"/>
        <w:ind/>
        <w:jc w:val="center"/>
        <w:rPr>
          <w:b w:val="1"/>
          <w:sz w:val="18"/>
        </w:rPr>
      </w:pPr>
      <w:r>
        <w:rPr>
          <w:b w:val="1"/>
          <w:sz w:val="18"/>
        </w:rPr>
        <w:t>ДОГОВОР</w:t>
      </w:r>
    </w:p>
    <w:p w14:paraId="05000000">
      <w:pPr>
        <w:pStyle w:val="Style_3"/>
        <w:ind/>
        <w:jc w:val="center"/>
        <w:rPr>
          <w:b w:val="1"/>
          <w:sz w:val="18"/>
        </w:rPr>
      </w:pPr>
      <w:r>
        <w:rPr>
          <w:b w:val="1"/>
          <w:sz w:val="18"/>
        </w:rPr>
        <w:t xml:space="preserve">КУПЛИ-ПРОДАЖИ </w:t>
      </w:r>
      <w:r>
        <w:rPr>
          <w:b w:val="1"/>
          <w:sz w:val="18"/>
        </w:rPr>
        <w:t xml:space="preserve">ДРЕВЕСИНЫ </w:t>
      </w:r>
      <w:r>
        <w:rPr>
          <w:b w:val="1"/>
          <w:sz w:val="18"/>
        </w:rPr>
        <w:t>№ ______</w:t>
      </w:r>
      <w:r>
        <w:rPr>
          <w:b w:val="1"/>
          <w:sz w:val="18"/>
        </w:rPr>
        <w:t xml:space="preserve"> - </w:t>
      </w:r>
      <w:r>
        <w:rPr>
          <w:b w:val="1"/>
          <w:sz w:val="18"/>
        </w:rPr>
        <w:t>АЛ</w:t>
      </w:r>
    </w:p>
    <w:p w14:paraId="06000000">
      <w:pPr>
        <w:pStyle w:val="Style_3"/>
        <w:ind/>
        <w:jc w:val="both"/>
        <w:rPr>
          <w:sz w:val="18"/>
        </w:rPr>
      </w:pPr>
      <w:r>
        <w:rPr>
          <w:sz w:val="18"/>
        </w:rPr>
        <w:t>г. Архангельск</w:t>
      </w:r>
      <w:r>
        <w:rPr>
          <w:sz w:val="18"/>
        </w:rPr>
        <w:tab/>
      </w:r>
      <w:r>
        <w:rPr>
          <w:sz w:val="18"/>
        </w:rPr>
        <w:t xml:space="preserve">                                                                  </w:t>
      </w:r>
      <w:r>
        <w:rPr>
          <w:sz w:val="18"/>
        </w:rPr>
        <w:t xml:space="preserve">             </w:t>
      </w:r>
      <w:r>
        <w:rPr>
          <w:sz w:val="18"/>
        </w:rPr>
        <w:t xml:space="preserve">                                  </w:t>
      </w:r>
      <w:r>
        <w:rPr>
          <w:sz w:val="18"/>
        </w:rPr>
        <w:t xml:space="preserve">          </w:t>
      </w:r>
      <w:r>
        <w:rPr>
          <w:sz w:val="18"/>
        </w:rPr>
        <w:t xml:space="preserve">          </w:t>
      </w:r>
      <w:r>
        <w:rPr>
          <w:sz w:val="18"/>
        </w:rPr>
        <w:t>«____» ___________  20</w:t>
      </w:r>
      <w:r>
        <w:rPr>
          <w:sz w:val="18"/>
        </w:rPr>
        <w:t>__</w:t>
      </w:r>
      <w:r>
        <w:rPr>
          <w:sz w:val="18"/>
        </w:rPr>
        <w:t xml:space="preserve"> года</w:t>
      </w:r>
    </w:p>
    <w:p w14:paraId="07000000">
      <w:pPr>
        <w:pStyle w:val="Style_3"/>
        <w:ind w:firstLine="709" w:left="0"/>
        <w:jc w:val="both"/>
        <w:rPr>
          <w:sz w:val="18"/>
        </w:rPr>
      </w:pPr>
      <w:r>
        <w:rPr>
          <w:b w:val="1"/>
          <w:sz w:val="18"/>
        </w:rPr>
        <w:t>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 (далее – МТУ Росимущества в Архангельской области и НАО),</w:t>
      </w:r>
      <w:r>
        <w:rPr>
          <w:sz w:val="18"/>
        </w:rPr>
        <w:t xml:space="preserve"> зарегистрированное Инспекцией ФНС по  г. Архангельску 22 июля 2009 года, ОГРН 1092901006725, ИНН 2901194203, г. Архангельск, ул. </w:t>
      </w:r>
      <w:r>
        <w:rPr>
          <w:sz w:val="18"/>
        </w:rPr>
        <w:t>К.Либкнехта</w:t>
      </w:r>
      <w:r>
        <w:rPr>
          <w:sz w:val="18"/>
        </w:rPr>
        <w:t>, 2, в лице ______________________________________, действующего на основании __________________________________________________________________</w:t>
      </w:r>
      <w:bookmarkStart w:id="1" w:name="_GoBack"/>
      <w:bookmarkEnd w:id="1"/>
      <w:r>
        <w:rPr>
          <w:sz w:val="18"/>
        </w:rPr>
        <w:t xml:space="preserve">, именуемое в дальнейшем </w:t>
      </w:r>
      <w:r>
        <w:rPr>
          <w:b w:val="1"/>
          <w:sz w:val="18"/>
        </w:rPr>
        <w:t>Продавец</w:t>
      </w:r>
      <w:r>
        <w:rPr>
          <w:sz w:val="18"/>
        </w:rPr>
        <w:t>, с одной стороны, и __________</w:t>
      </w:r>
      <w:r>
        <w:rPr>
          <w:sz w:val="18"/>
        </w:rPr>
        <w:t>__</w:t>
      </w:r>
      <w:r>
        <w:rPr>
          <w:sz w:val="18"/>
        </w:rPr>
        <w:t>_______</w:t>
      </w:r>
      <w:r>
        <w:rPr>
          <w:sz w:val="18"/>
        </w:rPr>
        <w:t>__________ в лице _______</w:t>
      </w:r>
      <w:r>
        <w:rPr>
          <w:sz w:val="18"/>
        </w:rPr>
        <w:t>__</w:t>
      </w:r>
      <w:r>
        <w:rPr>
          <w:sz w:val="18"/>
        </w:rPr>
        <w:t>___</w:t>
      </w:r>
      <w:r>
        <w:rPr>
          <w:sz w:val="18"/>
        </w:rPr>
        <w:t>____________</w:t>
      </w:r>
      <w:r>
        <w:rPr>
          <w:sz w:val="18"/>
        </w:rPr>
        <w:t>, действующий на основании _________</w:t>
      </w:r>
      <w:r>
        <w:rPr>
          <w:sz w:val="18"/>
        </w:rPr>
        <w:t>__________</w:t>
      </w:r>
      <w:r>
        <w:rPr>
          <w:sz w:val="18"/>
        </w:rPr>
        <w:t>____________,</w:t>
      </w:r>
      <w:r>
        <w:rPr>
          <w:sz w:val="18"/>
        </w:rPr>
        <w:t xml:space="preserve"> </w:t>
      </w:r>
      <w:r>
        <w:rPr>
          <w:sz w:val="18"/>
        </w:rPr>
        <w:t>и</w:t>
      </w:r>
      <w:r>
        <w:rPr>
          <w:sz w:val="18"/>
        </w:rPr>
        <w:t>менуем</w:t>
      </w:r>
      <w:r>
        <w:rPr>
          <w:sz w:val="18"/>
        </w:rPr>
        <w:t>ое</w:t>
      </w:r>
      <w:r>
        <w:rPr>
          <w:sz w:val="18"/>
        </w:rPr>
        <w:t>(</w:t>
      </w:r>
      <w:r>
        <w:rPr>
          <w:sz w:val="18"/>
        </w:rPr>
        <w:t>ый</w:t>
      </w:r>
      <w:r>
        <w:rPr>
          <w:sz w:val="18"/>
        </w:rPr>
        <w:t>)</w:t>
      </w:r>
      <w:r>
        <w:rPr>
          <w:sz w:val="18"/>
        </w:rPr>
        <w:t xml:space="preserve"> в дальнейшем </w:t>
      </w:r>
      <w:r>
        <w:rPr>
          <w:b w:val="1"/>
          <w:sz w:val="18"/>
        </w:rPr>
        <w:t>Покупатель</w:t>
      </w:r>
      <w:r>
        <w:rPr>
          <w:sz w:val="18"/>
        </w:rPr>
        <w:t xml:space="preserve"> с </w:t>
      </w:r>
      <w:r>
        <w:rPr>
          <w:sz w:val="18"/>
        </w:rPr>
        <w:t>д</w:t>
      </w:r>
      <w:r>
        <w:rPr>
          <w:sz w:val="18"/>
        </w:rPr>
        <w:t xml:space="preserve">ругой стороны, </w:t>
      </w:r>
      <w:r>
        <w:rPr>
          <w:sz w:val="18"/>
        </w:rPr>
        <w:t xml:space="preserve">на основании протокола об итогах аукциона по продаже древесины № _____ от </w:t>
      </w:r>
      <w:r>
        <w:rPr>
          <w:sz w:val="18"/>
        </w:rPr>
        <w:t xml:space="preserve">«___» </w:t>
      </w:r>
      <w:r>
        <w:rPr>
          <w:sz w:val="18"/>
        </w:rPr>
        <w:t>___________</w:t>
      </w:r>
      <w:r>
        <w:rPr>
          <w:sz w:val="18"/>
        </w:rPr>
        <w:t xml:space="preserve"> 20___ г. </w:t>
      </w:r>
      <w:r>
        <w:rPr>
          <w:sz w:val="18"/>
        </w:rPr>
        <w:t>заключили настоящий договор о нижеследующем:</w:t>
      </w:r>
    </w:p>
    <w:p w14:paraId="08000000">
      <w:pPr>
        <w:pStyle w:val="Style_3"/>
        <w:ind/>
        <w:jc w:val="center"/>
        <w:rPr>
          <w:b w:val="1"/>
          <w:sz w:val="18"/>
        </w:rPr>
      </w:pPr>
      <w:r>
        <w:rPr>
          <w:b w:val="1"/>
          <w:sz w:val="18"/>
        </w:rPr>
        <w:t>1. ПРЕДМЕТ ДОГОВОРА</w:t>
      </w:r>
    </w:p>
    <w:p w14:paraId="09000000">
      <w:pPr>
        <w:pStyle w:val="Style_3"/>
        <w:ind w:firstLine="709" w:left="0"/>
        <w:jc w:val="both"/>
        <w:rPr>
          <w:sz w:val="18"/>
        </w:rPr>
      </w:pPr>
      <w:r>
        <w:rPr>
          <w:sz w:val="18"/>
        </w:rPr>
        <w:t xml:space="preserve">1.1. Предметом договора является древесина, реализуемая </w:t>
      </w:r>
      <w:r>
        <w:rPr>
          <w:sz w:val="18"/>
        </w:rPr>
        <w:t>М</w:t>
      </w:r>
      <w:r>
        <w:rPr>
          <w:sz w:val="18"/>
        </w:rPr>
        <w:t xml:space="preserve">ТУ Росимущества в Архангельской области </w:t>
      </w:r>
      <w:r>
        <w:rPr>
          <w:sz w:val="18"/>
        </w:rPr>
        <w:t xml:space="preserve">и НАО </w:t>
      </w:r>
      <w:r>
        <w:rPr>
          <w:sz w:val="18"/>
        </w:rPr>
        <w:t xml:space="preserve">в соответствии с </w:t>
      </w:r>
      <w:r>
        <w:rPr>
          <w:sz w:val="18"/>
        </w:rPr>
        <w:t xml:space="preserve">федеральным законом от 21.12.2001 №178-ФЗ «О приватизации государственного и муниципального имущества», </w:t>
      </w:r>
      <w:r>
        <w:rPr>
          <w:sz w:val="18"/>
        </w:rPr>
        <w:t>Постановлением Правительства Российской Федерации от 23</w:t>
      </w:r>
      <w:r>
        <w:rPr>
          <w:sz w:val="18"/>
        </w:rPr>
        <w:t>.07.</w:t>
      </w:r>
      <w:r>
        <w:rPr>
          <w:sz w:val="18"/>
        </w:rPr>
        <w:t>009 №604 «О реализации древесины, которая получена при использовании лесов, расположенных на землях лесного фонда, в соответствии со статьями 43-46 Лесного кодекса Р</w:t>
      </w:r>
      <w:r>
        <w:rPr>
          <w:sz w:val="18"/>
        </w:rPr>
        <w:t xml:space="preserve">оссийской </w:t>
      </w:r>
      <w:r>
        <w:rPr>
          <w:sz w:val="18"/>
        </w:rPr>
        <w:t>Ф</w:t>
      </w:r>
      <w:r>
        <w:rPr>
          <w:sz w:val="18"/>
        </w:rPr>
        <w:t>едерации</w:t>
      </w:r>
      <w:r>
        <w:rPr>
          <w:sz w:val="18"/>
        </w:rPr>
        <w:t>»</w:t>
      </w:r>
      <w:r>
        <w:rPr>
          <w:sz w:val="18"/>
        </w:rPr>
        <w:t xml:space="preserve">, </w:t>
      </w:r>
      <w:r>
        <w:rPr>
          <w:sz w:val="18"/>
        </w:rPr>
        <w:t>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sz w:val="18"/>
        </w:rPr>
        <w:t>.</w:t>
      </w:r>
    </w:p>
    <w:p w14:paraId="0A000000">
      <w:pPr>
        <w:pStyle w:val="Style_3"/>
        <w:ind w:firstLine="709" w:left="0"/>
        <w:jc w:val="both"/>
        <w:rPr>
          <w:sz w:val="18"/>
        </w:rPr>
      </w:pPr>
      <w:r>
        <w:rPr>
          <w:sz w:val="18"/>
        </w:rPr>
        <w:t>1.2.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 полной оплаты имущества в порядке, предусмотренном настоящим Договором.</w:t>
      </w:r>
    </w:p>
    <w:p w14:paraId="0B000000">
      <w:pPr>
        <w:pStyle w:val="Style_3"/>
        <w:ind w:firstLine="709" w:left="0"/>
        <w:jc w:val="both"/>
        <w:rPr>
          <w:sz w:val="18"/>
        </w:rPr>
      </w:pPr>
      <w:r>
        <w:rPr>
          <w:sz w:val="18"/>
        </w:rPr>
        <w:t xml:space="preserve">1.3. Право собственности на имущество переходит к Покупателю только после полной оплаты ее цены. </w:t>
      </w:r>
      <w:r>
        <w:rPr>
          <w:sz w:val="18"/>
        </w:rPr>
        <w:t>На основании пункта п. 24 Постановления Правительства Российской Федерации от 23.07.009 №604 «О реализации древесины, которая получена при использовании лесов, расположенных на землях лесного фонда, в соответствии со статьями 43-46 Лесного кодекса Российской Федерации» п</w:t>
      </w:r>
      <w:r>
        <w:rPr>
          <w:sz w:val="18"/>
        </w:rPr>
        <w:t xml:space="preserve">ередача древесины осуществляется без акта приема-передачи. Покупатель обязуется принять и оплатить Имущество на условиях настоящего Договора. </w:t>
      </w:r>
    </w:p>
    <w:p w14:paraId="0C000000">
      <w:pPr>
        <w:pStyle w:val="Style_3"/>
        <w:ind w:firstLine="709" w:left="0"/>
        <w:jc w:val="both"/>
        <w:rPr>
          <w:sz w:val="18"/>
        </w:rPr>
      </w:pPr>
      <w:r>
        <w:rPr>
          <w:sz w:val="18"/>
        </w:rPr>
        <w:t>1.4. Продавец продает, а Покупатель покупает: (указывается необходимая информация о количестве и породном составе древесины, цена и местонахождение).</w:t>
      </w:r>
    </w:p>
    <w:p w14:paraId="0D000000">
      <w:pPr>
        <w:pStyle w:val="Style_3"/>
        <w:ind w:firstLine="709" w:left="0"/>
        <w:jc w:val="both"/>
        <w:rPr>
          <w:sz w:val="18"/>
        </w:rPr>
      </w:pPr>
      <w:r>
        <w:rPr>
          <w:sz w:val="18"/>
        </w:rPr>
        <w:t xml:space="preserve">1.5. </w:t>
      </w:r>
      <w:r>
        <w:rPr>
          <w:sz w:val="18"/>
        </w:rPr>
        <w:t xml:space="preserve">В соответствии с п. 25 Постановления Правительства Российской Федерации от 23.07.009 №604 «О реализации древесины, которая получена при использовании лесов, расположенных на землях лесного фонда, в соответствии со статьями 43-46 Лесного кодекса Российской Федерации» </w:t>
      </w:r>
      <w:r>
        <w:rPr>
          <w:sz w:val="18"/>
        </w:rPr>
        <w:t>Покупатель обязан вывезти приобретенную древесину в течение 30 дней со дня заключения договора купли-продажи древесины</w:t>
      </w:r>
      <w:r>
        <w:rPr>
          <w:sz w:val="18"/>
        </w:rPr>
        <w:t xml:space="preserve">, а именно в срок до </w:t>
      </w:r>
      <w:r>
        <w:rPr>
          <w:sz w:val="18"/>
        </w:rPr>
        <w:t>«___» ___________ 20__ г.</w:t>
      </w:r>
      <w:r>
        <w:rPr>
          <w:sz w:val="18"/>
        </w:rPr>
        <w:t xml:space="preserve"> Вывоз приобретенной Покупателем древесины осуществляет</w:t>
      </w:r>
      <w:r>
        <w:rPr>
          <w:sz w:val="18"/>
        </w:rPr>
        <w:t>ся</w:t>
      </w:r>
      <w:r>
        <w:rPr>
          <w:sz w:val="18"/>
        </w:rPr>
        <w:t xml:space="preserve"> только при наличии оригинала настоящего Договора</w:t>
      </w:r>
      <w:r>
        <w:rPr>
          <w:sz w:val="18"/>
        </w:rPr>
        <w:t>.</w:t>
      </w:r>
    </w:p>
    <w:p w14:paraId="0E000000">
      <w:pPr>
        <w:pStyle w:val="Style_3"/>
        <w:ind w:firstLine="709" w:left="0"/>
        <w:jc w:val="both"/>
        <w:rPr>
          <w:sz w:val="18"/>
        </w:rPr>
      </w:pPr>
      <w:r>
        <w:rPr>
          <w:sz w:val="18"/>
        </w:rPr>
        <w:t>1.6. Ответственность покупателя за нарушение п. 1.</w:t>
      </w:r>
      <w:r>
        <w:rPr>
          <w:sz w:val="18"/>
        </w:rPr>
        <w:t>5</w:t>
      </w:r>
      <w:r>
        <w:rPr>
          <w:sz w:val="18"/>
        </w:rPr>
        <w:t>. данного договора устанавливается в 5-ти кратном размере</w:t>
      </w:r>
      <w:r>
        <w:rPr>
          <w:sz w:val="18"/>
        </w:rPr>
        <w:t xml:space="preserve"> от</w:t>
      </w:r>
      <w:r>
        <w:rPr>
          <w:sz w:val="18"/>
        </w:rPr>
        <w:t xml:space="preserve"> цены договора.</w:t>
      </w:r>
    </w:p>
    <w:p w14:paraId="0F000000">
      <w:pPr>
        <w:pStyle w:val="Style_3"/>
        <w:ind w:firstLine="709" w:left="0"/>
        <w:jc w:val="both"/>
        <w:rPr>
          <w:sz w:val="18"/>
        </w:rPr>
      </w:pPr>
      <w:r>
        <w:rPr>
          <w:sz w:val="18"/>
        </w:rPr>
        <w:t xml:space="preserve">1.7. </w:t>
      </w:r>
      <w:r>
        <w:rPr>
          <w:sz w:val="18"/>
        </w:rPr>
        <w:t xml:space="preserve">Качество, состояние и </w:t>
      </w:r>
      <w:r>
        <w:rPr>
          <w:sz w:val="18"/>
        </w:rPr>
        <w:t>породный состав древесины</w:t>
      </w:r>
      <w:r>
        <w:rPr>
          <w:sz w:val="18"/>
        </w:rPr>
        <w:t>, передаваемо</w:t>
      </w:r>
      <w:r>
        <w:rPr>
          <w:sz w:val="18"/>
        </w:rPr>
        <w:t>й</w:t>
      </w:r>
      <w:r>
        <w:rPr>
          <w:sz w:val="18"/>
        </w:rPr>
        <w:t xml:space="preserve"> по настоящему Договору, проверены </w:t>
      </w:r>
      <w:r>
        <w:rPr>
          <w:sz w:val="18"/>
        </w:rPr>
        <w:t xml:space="preserve">ранее </w:t>
      </w:r>
      <w:r>
        <w:rPr>
          <w:sz w:val="18"/>
        </w:rPr>
        <w:t xml:space="preserve">Покупателем и были известны ему до участия в торгах на право заключения договоров купли-продажи имущества. Заявка, поданная на участие в торгах, означает отсутствие у Покупателя претензий по состоянию, качеству, </w:t>
      </w:r>
      <w:r>
        <w:rPr>
          <w:sz w:val="18"/>
        </w:rPr>
        <w:t>породному составу</w:t>
      </w:r>
      <w:r>
        <w:rPr>
          <w:sz w:val="18"/>
        </w:rPr>
        <w:t xml:space="preserve"> и иным характеристикам приобретаемого имущества, как оговоренным, так и не оговоренным в настоящем Договоре. Продавец не несет ответственности за качество продаваемого имущества. Покупатель добровольно выразил согласие на приобретение имущества, проявив при этом должную осмотрительность и оценив возможные риски. Покупатель ознакомился с</w:t>
      </w:r>
      <w:r>
        <w:rPr>
          <w:sz w:val="18"/>
        </w:rPr>
        <w:t xml:space="preserve"> имуществом</w:t>
      </w:r>
      <w:r>
        <w:rPr>
          <w:sz w:val="18"/>
        </w:rPr>
        <w:t>, невыясненных вопросов и претензий к организатору торгов и/или Продавцу не имеет.</w:t>
      </w:r>
    </w:p>
    <w:p w14:paraId="10000000">
      <w:pPr>
        <w:pStyle w:val="Style_3"/>
        <w:ind w:firstLine="709" w:left="0"/>
        <w:jc w:val="both"/>
        <w:rPr>
          <w:sz w:val="18"/>
        </w:rPr>
      </w:pPr>
      <w:r>
        <w:rPr>
          <w:sz w:val="18"/>
        </w:rPr>
        <w:t>1.8. В день окончания исполнения действия настоящего Договора</w:t>
      </w:r>
      <w:r>
        <w:rPr>
          <w:sz w:val="18"/>
        </w:rPr>
        <w:t>, а именно «___» ___________ 20__г.</w:t>
      </w:r>
      <w:r>
        <w:rPr>
          <w:sz w:val="18"/>
        </w:rPr>
        <w:t>, Покупатель обязан уведомить надлежащим образом лично либо через своего полномочного исполнителя об исполнении п. 1.5. настоящего Договора. В случае отсутствия указанного уведомления Продавец вправе применить штрафные санкции, установленные в п. 1.6. настоящего Договора.</w:t>
      </w:r>
    </w:p>
    <w:p w14:paraId="11000000">
      <w:pPr>
        <w:pStyle w:val="Style_3"/>
        <w:ind/>
        <w:jc w:val="center"/>
        <w:rPr>
          <w:b w:val="1"/>
          <w:sz w:val="18"/>
        </w:rPr>
      </w:pPr>
      <w:r>
        <w:rPr>
          <w:b w:val="1"/>
          <w:sz w:val="18"/>
        </w:rPr>
        <w:t>2. ПОРЯДОК РАСЧЕТОВ</w:t>
      </w:r>
    </w:p>
    <w:p w14:paraId="12000000">
      <w:pPr>
        <w:pStyle w:val="Style_3"/>
        <w:ind w:firstLine="709" w:left="0"/>
        <w:jc w:val="both"/>
        <w:rPr>
          <w:b w:val="1"/>
          <w:sz w:val="18"/>
        </w:rPr>
      </w:pPr>
      <w:r>
        <w:rPr>
          <w:sz w:val="18"/>
        </w:rPr>
        <w:t>2.1. Стоимость Имущества, указанного в п. 1.</w:t>
      </w:r>
      <w:r>
        <w:rPr>
          <w:sz w:val="18"/>
        </w:rPr>
        <w:t>4</w:t>
      </w:r>
      <w:r>
        <w:rPr>
          <w:sz w:val="18"/>
        </w:rPr>
        <w:t xml:space="preserve"> настоящего Договора, составляет ______________________ </w:t>
      </w:r>
      <w:r>
        <w:rPr>
          <w:sz w:val="18"/>
        </w:rPr>
        <w:t>руб</w:t>
      </w:r>
      <w:r>
        <w:rPr>
          <w:sz w:val="18"/>
        </w:rPr>
        <w:t>.______коп. (</w:t>
      </w:r>
      <w:r>
        <w:rPr>
          <w:sz w:val="18"/>
        </w:rPr>
        <w:t>с учетом</w:t>
      </w:r>
      <w:r>
        <w:rPr>
          <w:sz w:val="18"/>
        </w:rPr>
        <w:t xml:space="preserve"> НДС). </w:t>
      </w:r>
    </w:p>
    <w:p w14:paraId="13000000">
      <w:pPr>
        <w:pStyle w:val="Style_3"/>
        <w:ind w:firstLine="709" w:left="0"/>
        <w:jc w:val="both"/>
        <w:rPr>
          <w:sz w:val="18"/>
        </w:rPr>
      </w:pPr>
      <w:r>
        <w:rPr>
          <w:sz w:val="18"/>
        </w:rPr>
        <w:t>2.2. Задаток в сумме __________________ руб._____</w:t>
      </w:r>
      <w:r>
        <w:rPr>
          <w:sz w:val="18"/>
        </w:rPr>
        <w:t xml:space="preserve"> </w:t>
      </w:r>
      <w:r>
        <w:rPr>
          <w:sz w:val="18"/>
        </w:rPr>
        <w:t>коп, перечисленный покупателем, засчитывается в счет оплаты имущества.</w:t>
      </w:r>
    </w:p>
    <w:p w14:paraId="14000000">
      <w:pPr>
        <w:pStyle w:val="Style_3"/>
        <w:ind w:firstLine="709" w:left="0"/>
        <w:jc w:val="both"/>
        <w:rPr>
          <w:sz w:val="18"/>
        </w:rPr>
      </w:pPr>
      <w:r>
        <w:rPr>
          <w:sz w:val="18"/>
        </w:rPr>
        <w:t>2.3. За вычетом суммы задатка покупатель обязан пер</w:t>
      </w:r>
      <w:r>
        <w:rPr>
          <w:sz w:val="18"/>
        </w:rPr>
        <w:t xml:space="preserve">ечислить  _____________________ </w:t>
      </w:r>
      <w:r>
        <w:rPr>
          <w:sz w:val="18"/>
        </w:rPr>
        <w:t>руб. ____</w:t>
      </w:r>
      <w:r>
        <w:rPr>
          <w:sz w:val="18"/>
        </w:rPr>
        <w:t xml:space="preserve"> </w:t>
      </w:r>
      <w:r>
        <w:rPr>
          <w:sz w:val="18"/>
        </w:rPr>
        <w:t xml:space="preserve">коп. </w:t>
      </w:r>
      <w:r>
        <w:rPr>
          <w:sz w:val="18"/>
        </w:rPr>
        <w:t>(</w:t>
      </w:r>
      <w:r>
        <w:rPr>
          <w:sz w:val="18"/>
        </w:rPr>
        <w:t>без учета НДС</w:t>
      </w:r>
      <w:r>
        <w:rPr>
          <w:sz w:val="18"/>
        </w:rPr>
        <w:t xml:space="preserve"> для юридических лиц и индивидуальных предпринимателей</w:t>
      </w:r>
      <w:r>
        <w:rPr>
          <w:sz w:val="18"/>
        </w:rPr>
        <w:t>)</w:t>
      </w:r>
      <w:r>
        <w:rPr>
          <w:sz w:val="18"/>
        </w:rPr>
        <w:t xml:space="preserve"> в течении 5 рабочих дней с </w:t>
      </w:r>
      <w:r>
        <w:rPr>
          <w:sz w:val="18"/>
        </w:rPr>
        <w:t>даты</w:t>
      </w:r>
      <w:r>
        <w:rPr>
          <w:sz w:val="18"/>
        </w:rPr>
        <w:t xml:space="preserve"> подписания </w:t>
      </w:r>
      <w:r>
        <w:rPr>
          <w:sz w:val="18"/>
        </w:rPr>
        <w:t>настоящего Д</w:t>
      </w:r>
      <w:r>
        <w:rPr>
          <w:sz w:val="18"/>
        </w:rPr>
        <w:t xml:space="preserve">оговора на расчетный счет продавца по следующим реквизитам:  </w:t>
      </w:r>
    </w:p>
    <w:tbl>
      <w:tblPr>
        <w:tblStyle w:val="Style_4"/>
        <w:tblW w:type="auto" w:w="0"/>
        <w:tblLayout w:type="fixed"/>
      </w:tblPr>
      <w:tblGrid>
        <w:gridCol w:w="3972"/>
        <w:gridCol w:w="6438"/>
      </w:tblGrid>
      <w:tr>
        <w:trPr>
          <w:trHeight w:hRule="atLeast" w:val="819"/>
        </w:trPr>
        <w:tc>
          <w:tcPr>
            <w:tcW w:type="dxa" w:w="3972"/>
          </w:tcPr>
          <w:p w14:paraId="15000000">
            <w:pPr>
              <w:spacing w:line="276" w:lineRule="auto"/>
              <w:ind/>
              <w:rPr>
                <w:sz w:val="18"/>
              </w:rPr>
            </w:pPr>
            <w:r>
              <w:rPr>
                <w:sz w:val="18"/>
              </w:rPr>
              <w:t>Наименование организации</w:t>
            </w:r>
          </w:p>
        </w:tc>
        <w:tc>
          <w:tcPr>
            <w:tcW w:type="dxa" w:w="6438"/>
          </w:tcPr>
          <w:p w14:paraId="16000000">
            <w:pPr>
              <w:spacing w:line="276" w:lineRule="auto"/>
              <w:ind/>
              <w:rPr>
                <w:sz w:val="18"/>
              </w:rPr>
            </w:pPr>
            <w:r>
              <w:rPr>
                <w:sz w:val="18"/>
              </w:rPr>
              <w:t xml:space="preserve">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 </w:t>
            </w:r>
          </w:p>
        </w:tc>
      </w:tr>
      <w:tr>
        <w:trPr>
          <w:trHeight w:hRule="atLeast" w:val="327"/>
        </w:trPr>
        <w:tc>
          <w:tcPr>
            <w:tcW w:type="dxa" w:w="3972"/>
          </w:tcPr>
          <w:p w14:paraId="17000000">
            <w:pPr>
              <w:spacing w:line="276" w:lineRule="auto"/>
              <w:ind/>
              <w:rPr>
                <w:sz w:val="18"/>
              </w:rPr>
            </w:pPr>
            <w:r>
              <w:rPr>
                <w:sz w:val="18"/>
              </w:rPr>
              <w:t>Сокращенное наименование организации</w:t>
            </w:r>
          </w:p>
        </w:tc>
        <w:tc>
          <w:tcPr>
            <w:tcW w:type="dxa" w:w="6438"/>
          </w:tcPr>
          <w:p w14:paraId="18000000">
            <w:pPr>
              <w:spacing w:line="276" w:lineRule="auto"/>
              <w:ind/>
              <w:rPr>
                <w:sz w:val="18"/>
              </w:rPr>
            </w:pPr>
            <w:r>
              <w:rPr>
                <w:sz w:val="18"/>
              </w:rPr>
              <w:t>МТУ Росимущества в Архангельской области и Ненецком автономном округе</w:t>
            </w:r>
          </w:p>
        </w:tc>
      </w:tr>
      <w:tr>
        <w:trPr>
          <w:trHeight w:hRule="atLeast" w:val="146"/>
        </w:trPr>
        <w:tc>
          <w:tcPr>
            <w:tcW w:type="dxa" w:w="3972"/>
          </w:tcPr>
          <w:p w14:paraId="19000000">
            <w:pPr>
              <w:spacing w:line="276" w:lineRule="auto"/>
              <w:ind/>
              <w:rPr>
                <w:sz w:val="18"/>
              </w:rPr>
            </w:pPr>
            <w:r>
              <w:rPr>
                <w:sz w:val="18"/>
              </w:rPr>
              <w:t>ИНН</w:t>
            </w:r>
          </w:p>
        </w:tc>
        <w:tc>
          <w:tcPr>
            <w:tcW w:type="dxa" w:w="6438"/>
          </w:tcPr>
          <w:p w14:paraId="1A000000">
            <w:pPr>
              <w:spacing w:line="276" w:lineRule="auto"/>
              <w:ind/>
              <w:rPr>
                <w:sz w:val="18"/>
              </w:rPr>
            </w:pPr>
            <w:r>
              <w:rPr>
                <w:sz w:val="18"/>
              </w:rPr>
              <w:t>2901194203</w:t>
            </w:r>
          </w:p>
        </w:tc>
      </w:tr>
      <w:tr>
        <w:trPr>
          <w:trHeight w:hRule="atLeast" w:val="146"/>
        </w:trPr>
        <w:tc>
          <w:tcPr>
            <w:tcW w:type="dxa" w:w="3972"/>
          </w:tcPr>
          <w:p w14:paraId="1B000000">
            <w:pPr>
              <w:spacing w:line="276" w:lineRule="auto"/>
              <w:ind/>
              <w:rPr>
                <w:sz w:val="18"/>
              </w:rPr>
            </w:pPr>
            <w:r>
              <w:rPr>
                <w:sz w:val="18"/>
              </w:rPr>
              <w:t>КПП</w:t>
            </w:r>
          </w:p>
        </w:tc>
        <w:tc>
          <w:tcPr>
            <w:tcW w:type="dxa" w:w="6438"/>
          </w:tcPr>
          <w:p w14:paraId="1C000000">
            <w:pPr>
              <w:spacing w:line="276" w:lineRule="auto"/>
              <w:ind/>
              <w:rPr>
                <w:sz w:val="18"/>
              </w:rPr>
            </w:pPr>
            <w:r>
              <w:rPr>
                <w:sz w:val="18"/>
              </w:rPr>
              <w:t>290101001</w:t>
            </w:r>
          </w:p>
        </w:tc>
      </w:tr>
      <w:tr>
        <w:trPr>
          <w:trHeight w:hRule="atLeast" w:val="146"/>
        </w:trPr>
        <w:tc>
          <w:tcPr>
            <w:tcW w:type="dxa" w:w="3972"/>
          </w:tcPr>
          <w:p w14:paraId="1D000000">
            <w:pPr>
              <w:spacing w:line="276" w:lineRule="auto"/>
              <w:ind/>
              <w:rPr>
                <w:sz w:val="18"/>
              </w:rPr>
            </w:pPr>
            <w:r>
              <w:rPr>
                <w:sz w:val="18"/>
              </w:rPr>
              <w:t>Единый казначейский счет</w:t>
            </w:r>
          </w:p>
        </w:tc>
        <w:tc>
          <w:tcPr>
            <w:tcW w:type="dxa" w:w="6438"/>
          </w:tcPr>
          <w:p w14:paraId="1E000000">
            <w:pPr>
              <w:spacing w:line="276" w:lineRule="auto"/>
              <w:ind/>
              <w:rPr>
                <w:sz w:val="18"/>
              </w:rPr>
            </w:pPr>
            <w:r>
              <w:rPr>
                <w:sz w:val="18"/>
              </w:rPr>
              <w:t>40102810045370000016</w:t>
            </w:r>
          </w:p>
        </w:tc>
      </w:tr>
      <w:tr>
        <w:trPr>
          <w:trHeight w:hRule="atLeast" w:val="146"/>
        </w:trPr>
        <w:tc>
          <w:tcPr>
            <w:tcW w:type="dxa" w:w="3972"/>
          </w:tcPr>
          <w:p w14:paraId="1F000000">
            <w:pPr>
              <w:spacing w:line="276" w:lineRule="auto"/>
              <w:ind/>
              <w:rPr>
                <w:sz w:val="18"/>
              </w:rPr>
            </w:pPr>
            <w:r>
              <w:rPr>
                <w:sz w:val="18"/>
              </w:rPr>
              <w:t>Казначейский счет</w:t>
            </w:r>
          </w:p>
        </w:tc>
        <w:tc>
          <w:tcPr>
            <w:tcW w:type="dxa" w:w="6438"/>
          </w:tcPr>
          <w:p w14:paraId="20000000">
            <w:pPr>
              <w:spacing w:line="276" w:lineRule="auto"/>
              <w:ind/>
              <w:rPr>
                <w:sz w:val="18"/>
              </w:rPr>
            </w:pPr>
            <w:r>
              <w:rPr>
                <w:sz w:val="18"/>
              </w:rPr>
              <w:t>03212643000000012400</w:t>
            </w:r>
          </w:p>
        </w:tc>
      </w:tr>
      <w:tr>
        <w:trPr>
          <w:trHeight w:hRule="atLeast" w:val="146"/>
        </w:trPr>
        <w:tc>
          <w:tcPr>
            <w:tcW w:type="dxa" w:w="3972"/>
          </w:tcPr>
          <w:p w14:paraId="21000000">
            <w:pPr>
              <w:spacing w:line="276" w:lineRule="auto"/>
              <w:ind/>
              <w:rPr>
                <w:sz w:val="18"/>
              </w:rPr>
            </w:pPr>
            <w:r>
              <w:rPr>
                <w:sz w:val="18"/>
              </w:rPr>
              <w:t>Лицевой счет</w:t>
            </w:r>
          </w:p>
        </w:tc>
        <w:tc>
          <w:tcPr>
            <w:tcW w:type="dxa" w:w="6438"/>
          </w:tcPr>
          <w:p w14:paraId="22000000">
            <w:pPr>
              <w:spacing w:line="276" w:lineRule="auto"/>
              <w:ind/>
              <w:rPr>
                <w:sz w:val="18"/>
              </w:rPr>
            </w:pPr>
            <w:r>
              <w:rPr>
                <w:sz w:val="18"/>
              </w:rPr>
              <w:t>05241А21020</w:t>
            </w:r>
          </w:p>
        </w:tc>
      </w:tr>
      <w:tr>
        <w:trPr>
          <w:trHeight w:hRule="atLeast" w:val="146"/>
        </w:trPr>
        <w:tc>
          <w:tcPr>
            <w:tcW w:type="dxa" w:w="3972"/>
          </w:tcPr>
          <w:p w14:paraId="23000000">
            <w:pPr>
              <w:spacing w:line="276" w:lineRule="auto"/>
              <w:ind/>
              <w:rPr>
                <w:sz w:val="18"/>
              </w:rPr>
            </w:pPr>
            <w:r>
              <w:rPr>
                <w:sz w:val="18"/>
              </w:rPr>
              <w:t>Банк</w:t>
            </w:r>
          </w:p>
        </w:tc>
        <w:tc>
          <w:tcPr>
            <w:tcW w:type="dxa" w:w="6438"/>
          </w:tcPr>
          <w:p w14:paraId="24000000">
            <w:pPr>
              <w:spacing w:line="276" w:lineRule="auto"/>
              <w:ind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ОКЦ № 2 Северо-Западного ГУ Банка России</w:t>
            </w:r>
            <w:r>
              <w:rPr>
                <w:sz w:val="18"/>
              </w:rPr>
              <w:t>//УФК по Архангельской области и Ненецкому автономному округу г. Архангельск</w:t>
            </w:r>
          </w:p>
        </w:tc>
      </w:tr>
      <w:tr>
        <w:trPr>
          <w:trHeight w:hRule="atLeast" w:val="146"/>
        </w:trPr>
        <w:tc>
          <w:tcPr>
            <w:tcW w:type="dxa" w:w="3972"/>
          </w:tcPr>
          <w:p w14:paraId="25000000">
            <w:pPr>
              <w:spacing w:line="276" w:lineRule="auto"/>
              <w:ind/>
              <w:rPr>
                <w:sz w:val="18"/>
              </w:rPr>
            </w:pPr>
            <w:r>
              <w:rPr>
                <w:sz w:val="18"/>
              </w:rPr>
              <w:t>БИК</w:t>
            </w:r>
          </w:p>
        </w:tc>
        <w:tc>
          <w:tcPr>
            <w:tcW w:type="dxa" w:w="6438"/>
          </w:tcPr>
          <w:p w14:paraId="26000000">
            <w:pPr>
              <w:spacing w:line="276" w:lineRule="auto"/>
              <w:ind/>
              <w:rPr>
                <w:sz w:val="18"/>
              </w:rPr>
            </w:pPr>
            <w:r>
              <w:rPr>
                <w:sz w:val="18"/>
              </w:rPr>
              <w:t>011117401</w:t>
            </w:r>
          </w:p>
        </w:tc>
      </w:tr>
      <w:tr>
        <w:trPr>
          <w:trHeight w:hRule="atLeast" w:val="146"/>
        </w:trPr>
        <w:tc>
          <w:tcPr>
            <w:tcW w:type="dxa" w:w="3972"/>
          </w:tcPr>
          <w:p w14:paraId="27000000">
            <w:pPr>
              <w:spacing w:line="276" w:lineRule="auto"/>
              <w:ind/>
              <w:rPr>
                <w:sz w:val="18"/>
              </w:rPr>
            </w:pPr>
            <w:r>
              <w:rPr>
                <w:sz w:val="18"/>
              </w:rPr>
              <w:t>Код (поле 22)</w:t>
            </w:r>
          </w:p>
        </w:tc>
        <w:tc>
          <w:tcPr>
            <w:tcW w:type="dxa" w:w="6438"/>
          </w:tcPr>
          <w:p w14:paraId="28000000">
            <w:pPr>
              <w:spacing w:line="276" w:lineRule="auto"/>
              <w:ind/>
              <w:rPr>
                <w:sz w:val="18"/>
              </w:rPr>
            </w:pPr>
            <w:r>
              <w:rPr>
                <w:sz w:val="18"/>
              </w:rPr>
              <w:t>0013</w:t>
            </w:r>
          </w:p>
        </w:tc>
      </w:tr>
    </w:tbl>
    <w:p w14:paraId="29000000">
      <w:pPr>
        <w:ind w:firstLine="567" w:left="0"/>
        <w:jc w:val="both"/>
        <w:rPr>
          <w:sz w:val="18"/>
        </w:rPr>
      </w:pPr>
      <w:r>
        <w:rPr>
          <w:sz w:val="18"/>
        </w:rPr>
        <w:t>В графе «Назначение платежа» следует указать: «По договору купли-прод</w:t>
      </w:r>
      <w:r>
        <w:rPr>
          <w:sz w:val="18"/>
        </w:rPr>
        <w:t>ажи №</w:t>
      </w:r>
      <w:r>
        <w:rPr>
          <w:sz w:val="18"/>
        </w:rPr>
        <w:t>____-АЛ</w:t>
      </w:r>
      <w:r>
        <w:rPr>
          <w:sz w:val="18"/>
        </w:rPr>
        <w:t xml:space="preserve"> от «___»___________ 20</w:t>
      </w:r>
      <w:r>
        <w:rPr>
          <w:sz w:val="18"/>
        </w:rPr>
        <w:t>2</w:t>
      </w:r>
      <w:r>
        <w:rPr>
          <w:sz w:val="18"/>
        </w:rPr>
        <w:t>__</w:t>
      </w:r>
      <w:r>
        <w:rPr>
          <w:sz w:val="18"/>
        </w:rPr>
        <w:t xml:space="preserve"> г. без</w:t>
      </w:r>
      <w:r>
        <w:rPr>
          <w:sz w:val="18"/>
        </w:rPr>
        <w:t>/с</w:t>
      </w:r>
      <w:r>
        <w:rPr>
          <w:sz w:val="18"/>
        </w:rPr>
        <w:t xml:space="preserve"> НДС</w:t>
      </w:r>
      <w:r>
        <w:rPr>
          <w:sz w:val="18"/>
        </w:rPr>
        <w:t>»</w:t>
      </w:r>
      <w:r>
        <w:rPr>
          <w:sz w:val="18"/>
        </w:rPr>
        <w:t>.</w:t>
      </w:r>
    </w:p>
    <w:p w14:paraId="2A000000">
      <w:pPr>
        <w:pStyle w:val="Style_3"/>
        <w:ind w:firstLine="708" w:left="0"/>
        <w:jc w:val="both"/>
        <w:rPr>
          <w:sz w:val="18"/>
        </w:rPr>
      </w:pPr>
      <w:r>
        <w:rPr>
          <w:sz w:val="18"/>
        </w:rPr>
        <w:t xml:space="preserve">2.4. </w:t>
      </w:r>
      <w:r>
        <w:rPr>
          <w:sz w:val="18"/>
        </w:rPr>
        <w:t>Покупатель обязан произвести опла</w:t>
      </w:r>
      <w:r>
        <w:rPr>
          <w:sz w:val="18"/>
        </w:rPr>
        <w:t>ту в размере, указанном в п. 2.3</w:t>
      </w:r>
      <w:r>
        <w:rPr>
          <w:sz w:val="18"/>
        </w:rPr>
        <w:t>., денежные средства по которому должны быть внесены с обязательным заполнением всех реквизитов, перечислен</w:t>
      </w:r>
      <w:r>
        <w:rPr>
          <w:sz w:val="18"/>
        </w:rPr>
        <w:t>ных в настоящем пункте Договора</w:t>
      </w:r>
      <w:r>
        <w:rPr>
          <w:sz w:val="18"/>
        </w:rPr>
        <w:t xml:space="preserve"> в безналичном порядке.</w:t>
      </w:r>
    </w:p>
    <w:p w14:paraId="2B000000">
      <w:pPr>
        <w:pStyle w:val="Style_3"/>
        <w:ind w:firstLine="708" w:left="0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2.</w:t>
      </w:r>
      <w:r>
        <w:rPr>
          <w:sz w:val="18"/>
        </w:rPr>
        <w:t>5</w:t>
      </w:r>
      <w:r>
        <w:rPr>
          <w:sz w:val="18"/>
        </w:rPr>
        <w:t>. Перечисляя стоимость Имущества на счет Продавца, Покупатель подтверждает отсутствие претензий к Продавцу по количеству, качеству, ассортименту Имущества и несет всю ответственность за приобретенное имущество</w:t>
      </w:r>
      <w:r>
        <w:rPr>
          <w:sz w:val="18"/>
        </w:rPr>
        <w:t xml:space="preserve"> с даты подписания настоящего договора</w:t>
      </w:r>
      <w:r>
        <w:rPr>
          <w:sz w:val="18"/>
        </w:rPr>
        <w:t>.</w:t>
      </w:r>
    </w:p>
    <w:p w14:paraId="2C000000">
      <w:pPr>
        <w:pStyle w:val="Style_3"/>
        <w:ind w:firstLine="709" w:left="0"/>
        <w:jc w:val="both"/>
        <w:rPr>
          <w:sz w:val="18"/>
        </w:rPr>
      </w:pPr>
      <w:r>
        <w:rPr>
          <w:sz w:val="18"/>
        </w:rPr>
        <w:t>2.6. Дополнительно к  сумме Имущества указанной в п. 2.1. настоящего Договора</w:t>
      </w:r>
      <w:r>
        <w:rPr>
          <w:sz w:val="18"/>
        </w:rPr>
        <w:t xml:space="preserve"> сумма НДС по ставке 22</w:t>
      </w:r>
      <w:r>
        <w:rPr>
          <w:sz w:val="18"/>
        </w:rPr>
        <w:t>% составляет ____________________________, уплачивается покупателем самостоятельно в доход федерального бюджета на основании п.3 ст. 161 Налогового кодекса Российской Федерации (данный пункт договора для юридических лиц и индивидуальных предпринимателей).</w:t>
      </w:r>
    </w:p>
    <w:p w14:paraId="2D000000">
      <w:pPr>
        <w:pStyle w:val="Style_3"/>
        <w:ind w:firstLine="709" w:left="0"/>
        <w:jc w:val="both"/>
        <w:rPr>
          <w:sz w:val="18"/>
        </w:rPr>
      </w:pPr>
    </w:p>
    <w:p w14:paraId="2E000000">
      <w:pPr>
        <w:pStyle w:val="Style_3"/>
        <w:ind w:firstLine="709" w:left="0"/>
        <w:jc w:val="center"/>
        <w:rPr>
          <w:b w:val="1"/>
          <w:sz w:val="18"/>
        </w:rPr>
      </w:pPr>
      <w:r>
        <w:rPr>
          <w:b w:val="1"/>
          <w:sz w:val="18"/>
        </w:rPr>
        <w:t>3.СРОК  ДЕЙСТВИЯ  ДОГОВОРА</w:t>
      </w:r>
    </w:p>
    <w:p w14:paraId="2F000000">
      <w:pPr>
        <w:pStyle w:val="Style_3"/>
        <w:ind w:firstLine="709" w:left="0"/>
        <w:jc w:val="both"/>
        <w:rPr>
          <w:sz w:val="18"/>
        </w:rPr>
      </w:pPr>
      <w:r>
        <w:rPr>
          <w:sz w:val="18"/>
        </w:rPr>
        <w:t xml:space="preserve">3.1. </w:t>
      </w:r>
      <w:r>
        <w:rPr>
          <w:sz w:val="18"/>
        </w:rPr>
        <w:t xml:space="preserve">Настоящий Договор вступает в силу с </w:t>
      </w:r>
      <w:r>
        <w:rPr>
          <w:sz w:val="18"/>
        </w:rPr>
        <w:t>даты</w:t>
      </w:r>
      <w:r>
        <w:rPr>
          <w:sz w:val="18"/>
        </w:rPr>
        <w:t xml:space="preserve"> подписания его сторонами и действует до момента его окончательного исполнения, но не более 3</w:t>
      </w:r>
      <w:r>
        <w:rPr>
          <w:sz w:val="18"/>
        </w:rPr>
        <w:t>0-ти дней с даты его подписания,  а именно «___»__________20__г.</w:t>
      </w:r>
    </w:p>
    <w:p w14:paraId="30000000">
      <w:pPr>
        <w:pStyle w:val="Style_3"/>
        <w:ind/>
        <w:jc w:val="center"/>
        <w:rPr>
          <w:b w:val="1"/>
          <w:sz w:val="18"/>
        </w:rPr>
      </w:pPr>
      <w:r>
        <w:rPr>
          <w:b w:val="1"/>
          <w:sz w:val="18"/>
        </w:rPr>
        <w:t>4. ОТВЕТСТВЕННОСТЬ СТОРОН</w:t>
      </w:r>
    </w:p>
    <w:p w14:paraId="31000000">
      <w:pPr>
        <w:pStyle w:val="Style_3"/>
        <w:ind w:firstLine="709" w:left="0"/>
        <w:jc w:val="both"/>
        <w:rPr>
          <w:sz w:val="18"/>
        </w:rPr>
      </w:pPr>
      <w:r>
        <w:rPr>
          <w:sz w:val="18"/>
        </w:rPr>
        <w:t>4.1. Стороны несут полную ответственность за несвоевременность расчетов, согласно статьи 15 Г</w:t>
      </w:r>
      <w:r>
        <w:rPr>
          <w:sz w:val="18"/>
        </w:rPr>
        <w:t xml:space="preserve">ражданского </w:t>
      </w:r>
      <w:r>
        <w:rPr>
          <w:sz w:val="18"/>
        </w:rPr>
        <w:t>К</w:t>
      </w:r>
      <w:r>
        <w:rPr>
          <w:sz w:val="18"/>
        </w:rPr>
        <w:t>одекса</w:t>
      </w:r>
      <w:r>
        <w:rPr>
          <w:sz w:val="18"/>
        </w:rPr>
        <w:t xml:space="preserve"> Р</w:t>
      </w:r>
      <w:r>
        <w:rPr>
          <w:sz w:val="18"/>
        </w:rPr>
        <w:t xml:space="preserve">оссийской </w:t>
      </w:r>
      <w:r>
        <w:rPr>
          <w:sz w:val="18"/>
        </w:rPr>
        <w:t>Ф</w:t>
      </w:r>
      <w:r>
        <w:rPr>
          <w:sz w:val="18"/>
        </w:rPr>
        <w:t>едерации</w:t>
      </w:r>
      <w:r>
        <w:rPr>
          <w:sz w:val="18"/>
        </w:rPr>
        <w:t>.</w:t>
      </w:r>
    </w:p>
    <w:p w14:paraId="32000000">
      <w:pPr>
        <w:pStyle w:val="Style_3"/>
        <w:ind/>
        <w:jc w:val="center"/>
        <w:rPr>
          <w:b w:val="1"/>
          <w:sz w:val="18"/>
        </w:rPr>
      </w:pPr>
      <w:r>
        <w:rPr>
          <w:b w:val="1"/>
          <w:sz w:val="18"/>
        </w:rPr>
        <w:t>5. ПРОЧИЕ УСЛОВИЯ</w:t>
      </w:r>
    </w:p>
    <w:p w14:paraId="33000000">
      <w:pPr>
        <w:pStyle w:val="Style_3"/>
        <w:ind w:firstLine="709" w:left="0"/>
        <w:jc w:val="both"/>
        <w:rPr>
          <w:sz w:val="18"/>
        </w:rPr>
      </w:pPr>
      <w:r>
        <w:rPr>
          <w:sz w:val="18"/>
        </w:rPr>
        <w:t>5.1. Условия настоящего Договора могут быть изменены по взаимному согласию сторон с обязательным составлением письменного документа.</w:t>
      </w:r>
    </w:p>
    <w:p w14:paraId="34000000">
      <w:pPr>
        <w:pStyle w:val="Style_3"/>
        <w:ind w:firstLine="709" w:left="0"/>
        <w:jc w:val="both"/>
        <w:rPr>
          <w:sz w:val="18"/>
        </w:rPr>
      </w:pPr>
      <w:r>
        <w:rPr>
          <w:sz w:val="18"/>
        </w:rPr>
        <w:t>5.2. Ни одна из сторон не вправе передавать свои права по настоящему Договору третьей стороне без пись</w:t>
      </w:r>
      <w:r>
        <w:rPr>
          <w:sz w:val="18"/>
        </w:rPr>
        <w:t>менного согласия другой стороны до полного исполнения своих обязательств по Договору.</w:t>
      </w:r>
    </w:p>
    <w:p w14:paraId="35000000">
      <w:pPr>
        <w:pStyle w:val="Style_3"/>
        <w:ind w:firstLine="709" w:left="0"/>
        <w:jc w:val="both"/>
        <w:rPr>
          <w:sz w:val="18"/>
        </w:rPr>
      </w:pPr>
      <w:r>
        <w:rPr>
          <w:sz w:val="18"/>
        </w:rPr>
        <w:t>5.3. Все споры между сторонами, по которым не было достигнуто соглашение, разрешаются в соответствии с законодательством Р</w:t>
      </w:r>
      <w:r>
        <w:rPr>
          <w:sz w:val="18"/>
        </w:rPr>
        <w:t xml:space="preserve">оссийской </w:t>
      </w:r>
      <w:r>
        <w:rPr>
          <w:sz w:val="18"/>
        </w:rPr>
        <w:t>Ф</w:t>
      </w:r>
      <w:r>
        <w:rPr>
          <w:sz w:val="18"/>
        </w:rPr>
        <w:t>едерации</w:t>
      </w:r>
      <w:r>
        <w:rPr>
          <w:sz w:val="18"/>
        </w:rPr>
        <w:t>.</w:t>
      </w:r>
    </w:p>
    <w:p w14:paraId="36000000">
      <w:pPr>
        <w:pStyle w:val="Style_3"/>
        <w:ind w:firstLine="709" w:left="0"/>
        <w:jc w:val="both"/>
        <w:rPr>
          <w:sz w:val="18"/>
        </w:rPr>
      </w:pPr>
      <w:r>
        <w:rPr>
          <w:sz w:val="18"/>
        </w:rPr>
        <w:t>5.4. В случаях, не предусмотренных настоящим Договором, стороны руководствуются действующим законодательством Р</w:t>
      </w:r>
      <w:r>
        <w:rPr>
          <w:sz w:val="18"/>
        </w:rPr>
        <w:t xml:space="preserve">оссийской </w:t>
      </w:r>
      <w:r>
        <w:rPr>
          <w:sz w:val="18"/>
        </w:rPr>
        <w:t>Ф</w:t>
      </w:r>
      <w:r>
        <w:rPr>
          <w:sz w:val="18"/>
        </w:rPr>
        <w:t>едерации</w:t>
      </w:r>
      <w:r>
        <w:rPr>
          <w:sz w:val="18"/>
        </w:rPr>
        <w:t>.</w:t>
      </w:r>
    </w:p>
    <w:p w14:paraId="37000000">
      <w:pPr>
        <w:pStyle w:val="Style_3"/>
        <w:ind w:firstLine="720" w:left="0"/>
        <w:jc w:val="both"/>
        <w:rPr>
          <w:sz w:val="18"/>
        </w:rPr>
      </w:pPr>
      <w:r>
        <w:rPr>
          <w:sz w:val="18"/>
        </w:rPr>
        <w:t xml:space="preserve">5.5. </w:t>
      </w:r>
      <w:r>
        <w:rPr>
          <w:sz w:val="18"/>
        </w:rPr>
        <w:t xml:space="preserve">Настоящий договор заключается в электронной форме на электронной площадке </w:t>
      </w:r>
      <w:r>
        <w:rPr>
          <w:rStyle w:val="Style_2_ch"/>
          <w:color w:val="000000"/>
          <w:sz w:val="18"/>
        </w:rPr>
        <w:fldChar w:fldCharType="begin"/>
      </w:r>
      <w:r>
        <w:rPr>
          <w:rStyle w:val="Style_2_ch"/>
          <w:color w:val="000000"/>
          <w:sz w:val="18"/>
        </w:rPr>
        <w:instrText>HYPERLINK "https://www.rts-tender.ru"</w:instrText>
      </w:r>
      <w:r>
        <w:rPr>
          <w:rStyle w:val="Style_2_ch"/>
          <w:color w:val="000000"/>
          <w:sz w:val="18"/>
        </w:rPr>
        <w:fldChar w:fldCharType="separate"/>
      </w:r>
      <w:r>
        <w:rPr>
          <w:rStyle w:val="Style_2_ch"/>
          <w:color w:val="000000"/>
          <w:sz w:val="18"/>
        </w:rPr>
        <w:t>https://www.rts-tender.ru</w:t>
      </w:r>
      <w:r>
        <w:rPr>
          <w:rStyle w:val="Style_2_ch"/>
          <w:color w:val="000000"/>
          <w:sz w:val="18"/>
        </w:rPr>
        <w:fldChar w:fldCharType="end"/>
      </w:r>
      <w:r>
        <w:rPr>
          <w:sz w:val="18"/>
        </w:rPr>
        <w:t xml:space="preserve"> и подписывается сторонами Электронной цифровой подписью (ЭЦП).</w:t>
      </w:r>
    </w:p>
    <w:p w14:paraId="38000000">
      <w:pPr>
        <w:pStyle w:val="Style_3"/>
        <w:ind w:firstLine="709" w:left="0"/>
        <w:jc w:val="both"/>
        <w:rPr>
          <w:color w:val="0000FF"/>
          <w:sz w:val="18"/>
          <w:u w:val="single"/>
        </w:rPr>
      </w:pPr>
    </w:p>
    <w:p w14:paraId="39000000">
      <w:pPr>
        <w:pStyle w:val="Style_3"/>
        <w:ind/>
        <w:jc w:val="center"/>
        <w:rPr>
          <w:b w:val="1"/>
          <w:sz w:val="18"/>
        </w:rPr>
      </w:pPr>
      <w:r>
        <w:rPr>
          <w:b w:val="1"/>
          <w:sz w:val="18"/>
        </w:rPr>
        <w:t>6. ОСОБЫЕ УСЛОВИЯ</w:t>
      </w:r>
    </w:p>
    <w:p w14:paraId="3A000000">
      <w:pPr>
        <w:pStyle w:val="Style_3"/>
        <w:ind w:firstLine="709" w:left="0"/>
        <w:jc w:val="both"/>
        <w:rPr>
          <w:sz w:val="18"/>
        </w:rPr>
      </w:pPr>
      <w:r>
        <w:rPr>
          <w:sz w:val="18"/>
        </w:rPr>
        <w:t xml:space="preserve">6.1. Право собственности на Имущество наступает с момента полной оплаты. </w:t>
      </w:r>
    </w:p>
    <w:p w14:paraId="3B000000">
      <w:pPr>
        <w:pStyle w:val="Style_3"/>
        <w:ind w:firstLine="709" w:left="0"/>
        <w:jc w:val="both"/>
        <w:rPr>
          <w:sz w:val="18"/>
        </w:rPr>
      </w:pPr>
      <w:r>
        <w:rPr>
          <w:sz w:val="18"/>
        </w:rPr>
        <w:t xml:space="preserve">6.2. </w:t>
      </w:r>
      <w:r>
        <w:rPr>
          <w:sz w:val="18"/>
        </w:rPr>
        <w:t>В соответствии с п. 48. постановления Правительства РФ от 27.08.2012 N 860 "Об организации и проведении продажи государственного или муниципального имущества в электронной форме" в случае отказа или уклонения от уплаты имущества в установленные сроки Покупателем, задаток ему не возвращается.</w:t>
      </w:r>
    </w:p>
    <w:p w14:paraId="3C000000">
      <w:pPr>
        <w:pStyle w:val="Style_3"/>
        <w:ind w:firstLine="709" w:left="0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 xml:space="preserve">6.3. </w:t>
      </w:r>
      <w:r>
        <w:rPr>
          <w:sz w:val="18"/>
        </w:rPr>
        <w:t xml:space="preserve">При не исполнении п. 1.5. </w:t>
      </w:r>
      <w:r>
        <w:rPr>
          <w:sz w:val="18"/>
        </w:rPr>
        <w:t xml:space="preserve">и </w:t>
      </w:r>
      <w:r>
        <w:rPr>
          <w:sz w:val="18"/>
        </w:rPr>
        <w:t>п. 1.8. настоящего Договора, Продавец вправе применить штрафные санкции, установлен</w:t>
      </w:r>
      <w:r>
        <w:rPr>
          <w:sz w:val="18"/>
        </w:rPr>
        <w:t>ные п. 1.6. настоящего Договора.</w:t>
      </w:r>
    </w:p>
    <w:p w14:paraId="3D000000">
      <w:pPr>
        <w:pStyle w:val="Style_3"/>
        <w:ind w:firstLine="709" w:left="0"/>
        <w:jc w:val="both"/>
        <w:rPr>
          <w:sz w:val="18"/>
        </w:rPr>
      </w:pPr>
      <w:r>
        <w:rPr>
          <w:sz w:val="18"/>
        </w:rPr>
        <w:t>6.4. Покупатель древесины самостоятельно обеспечивает проведение мероприятий, предусмотренных главами 2 – 3 Лесного Кодекса Российской Федерации, связанных с приобретением, хранением, учетом, транспортировкой древесины, подачей декларации о сделке с древесиной, в том числе ее маркировкой и  пр.</w:t>
      </w:r>
    </w:p>
    <w:p w14:paraId="3E000000">
      <w:pPr>
        <w:pStyle w:val="Style_3"/>
        <w:ind/>
        <w:jc w:val="center"/>
        <w:rPr>
          <w:b w:val="1"/>
          <w:sz w:val="18"/>
        </w:rPr>
      </w:pPr>
      <w:r>
        <w:rPr>
          <w:b w:val="1"/>
          <w:sz w:val="18"/>
        </w:rPr>
        <w:t>7. РЕКВИЗИТЫ СТОРОН</w:t>
      </w:r>
    </w:p>
    <w:tbl>
      <w:tblPr>
        <w:tblStyle w:val="Style_4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068"/>
        <w:gridCol w:w="5069"/>
      </w:tblGrid>
      <w:tr>
        <w:tc>
          <w:tcPr>
            <w:tcW w:type="dxa" w:w="506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F000000">
            <w:pPr>
              <w:pStyle w:val="Style_3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>Продавец:</w:t>
            </w:r>
          </w:p>
          <w:p w14:paraId="40000000">
            <w:pPr>
              <w:pStyle w:val="Style_3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</w:t>
            </w:r>
          </w:p>
          <w:p w14:paraId="41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163000, г. Архангельск, ул. К. Либкнехта, 2</w:t>
            </w:r>
          </w:p>
          <w:p w14:paraId="42000000">
            <w:pPr>
              <w:pStyle w:val="Style_5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УФК по Архангельской области и Ненецкому</w:t>
            </w:r>
          </w:p>
          <w:p w14:paraId="43000000">
            <w:pPr>
              <w:pStyle w:val="Style_5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автономному округу</w:t>
            </w:r>
          </w:p>
          <w:p w14:paraId="44000000">
            <w:pPr>
              <w:pStyle w:val="Style_5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(МТУ Росимущества в Архангельской области и Ненецком автономном округе  л/с 05241А21020)</w:t>
            </w:r>
          </w:p>
          <w:p w14:paraId="45000000">
            <w:pPr>
              <w:pStyle w:val="Style_5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ИНН 2901194203,  КПП 290101001</w:t>
            </w:r>
          </w:p>
          <w:p w14:paraId="46000000">
            <w:pPr>
              <w:pStyle w:val="Style_5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р/</w:t>
            </w:r>
            <w:r>
              <w:rPr>
                <w:b w:val="1"/>
                <w:sz w:val="18"/>
              </w:rPr>
              <w:t>сч</w:t>
            </w:r>
            <w:r>
              <w:rPr>
                <w:b w:val="1"/>
                <w:sz w:val="18"/>
              </w:rPr>
              <w:t xml:space="preserve">. № </w:t>
            </w:r>
            <w:r>
              <w:rPr>
                <w:b w:val="1"/>
                <w:sz w:val="18"/>
              </w:rPr>
              <w:t>03212643000000012400</w:t>
            </w:r>
          </w:p>
          <w:p w14:paraId="47000000">
            <w:pPr>
              <w:pStyle w:val="Style_5"/>
              <w:ind/>
              <w:jc w:val="center"/>
              <w:rPr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ОКЦ № 2 Северо-Западного ГУ Банка России</w:t>
            </w:r>
            <w:r>
              <w:rPr>
                <w:b w:val="1"/>
                <w:sz w:val="18"/>
              </w:rPr>
              <w:t>//УФК по Архангельской области и Ненецкому автономному округу г. Архангельск</w:t>
            </w:r>
          </w:p>
          <w:p w14:paraId="48000000">
            <w:pPr>
              <w:pStyle w:val="Style_5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БИК 011117401</w:t>
            </w:r>
          </w:p>
          <w:p w14:paraId="49000000">
            <w:pPr>
              <w:pStyle w:val="Style_5"/>
              <w:ind/>
              <w:jc w:val="center"/>
              <w:rPr>
                <w:b w:val="1"/>
                <w:sz w:val="18"/>
              </w:rPr>
            </w:pPr>
          </w:p>
          <w:p w14:paraId="4A000000">
            <w:pPr>
              <w:pStyle w:val="Style_5"/>
              <w:ind/>
              <w:jc w:val="center"/>
              <w:rPr>
                <w:b w:val="1"/>
                <w:sz w:val="18"/>
              </w:rPr>
            </w:pPr>
          </w:p>
          <w:p w14:paraId="4B000000">
            <w:pPr>
              <w:pStyle w:val="Style_3"/>
              <w:ind/>
              <w:jc w:val="both"/>
              <w:rPr>
                <w:sz w:val="18"/>
              </w:rPr>
            </w:pPr>
            <w:r>
              <w:rPr>
                <w:b w:val="1"/>
                <w:sz w:val="18"/>
              </w:rPr>
              <w:t xml:space="preserve">        _____________________________ (</w:t>
            </w:r>
            <w:r>
              <w:rPr>
                <w:b w:val="1"/>
                <w:sz w:val="18"/>
              </w:rPr>
              <w:t>__________________</w:t>
            </w:r>
            <w:r>
              <w:rPr>
                <w:b w:val="1"/>
                <w:sz w:val="18"/>
              </w:rPr>
              <w:t>)</w:t>
            </w:r>
          </w:p>
          <w:p w14:paraId="4C000000">
            <w:pPr>
              <w:pStyle w:val="Style_3"/>
              <w:ind/>
              <w:jc w:val="both"/>
              <w:rPr>
                <w:sz w:val="18"/>
              </w:rPr>
            </w:pPr>
          </w:p>
        </w:tc>
        <w:tc>
          <w:tcPr>
            <w:tcW w:type="dxa" w:w="50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D000000">
            <w:pPr>
              <w:pStyle w:val="Style_3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Покупатель:</w:t>
            </w:r>
          </w:p>
          <w:p w14:paraId="4E000000">
            <w:pPr>
              <w:pStyle w:val="Style_3"/>
              <w:ind/>
              <w:jc w:val="both"/>
              <w:rPr>
                <w:sz w:val="18"/>
              </w:rPr>
            </w:pPr>
          </w:p>
          <w:p w14:paraId="4F000000">
            <w:pPr>
              <w:pStyle w:val="Style_3"/>
              <w:ind/>
              <w:jc w:val="both"/>
              <w:rPr>
                <w:sz w:val="18"/>
              </w:rPr>
            </w:pPr>
          </w:p>
          <w:p w14:paraId="50000000">
            <w:pPr>
              <w:pStyle w:val="Style_3"/>
              <w:ind/>
              <w:jc w:val="both"/>
              <w:rPr>
                <w:sz w:val="18"/>
              </w:rPr>
            </w:pPr>
          </w:p>
          <w:p w14:paraId="51000000">
            <w:pPr>
              <w:pStyle w:val="Style_3"/>
              <w:ind/>
              <w:jc w:val="both"/>
              <w:rPr>
                <w:sz w:val="18"/>
              </w:rPr>
            </w:pPr>
          </w:p>
          <w:p w14:paraId="52000000">
            <w:pPr>
              <w:pStyle w:val="Style_3"/>
              <w:ind/>
              <w:jc w:val="both"/>
              <w:rPr>
                <w:sz w:val="18"/>
              </w:rPr>
            </w:pPr>
          </w:p>
          <w:p w14:paraId="53000000">
            <w:pPr>
              <w:pStyle w:val="Style_3"/>
              <w:ind/>
              <w:jc w:val="both"/>
              <w:rPr>
                <w:sz w:val="18"/>
              </w:rPr>
            </w:pPr>
          </w:p>
          <w:p w14:paraId="54000000">
            <w:pPr>
              <w:pStyle w:val="Style_3"/>
              <w:ind/>
              <w:jc w:val="both"/>
              <w:rPr>
                <w:sz w:val="18"/>
              </w:rPr>
            </w:pPr>
          </w:p>
          <w:p w14:paraId="55000000">
            <w:pPr>
              <w:pStyle w:val="Style_3"/>
              <w:ind/>
              <w:jc w:val="both"/>
              <w:rPr>
                <w:sz w:val="18"/>
              </w:rPr>
            </w:pPr>
          </w:p>
          <w:p w14:paraId="56000000">
            <w:pPr>
              <w:pStyle w:val="Style_3"/>
              <w:ind/>
              <w:jc w:val="both"/>
              <w:rPr>
                <w:sz w:val="18"/>
              </w:rPr>
            </w:pPr>
          </w:p>
          <w:p w14:paraId="57000000">
            <w:pPr>
              <w:pStyle w:val="Style_3"/>
              <w:ind/>
              <w:jc w:val="both"/>
              <w:rPr>
                <w:sz w:val="18"/>
              </w:rPr>
            </w:pPr>
          </w:p>
          <w:p w14:paraId="58000000">
            <w:pPr>
              <w:pStyle w:val="Style_3"/>
              <w:ind/>
              <w:jc w:val="both"/>
              <w:rPr>
                <w:sz w:val="18"/>
              </w:rPr>
            </w:pPr>
          </w:p>
          <w:p w14:paraId="59000000">
            <w:pPr>
              <w:pStyle w:val="Style_3"/>
              <w:ind/>
              <w:jc w:val="both"/>
              <w:rPr>
                <w:sz w:val="18"/>
              </w:rPr>
            </w:pPr>
          </w:p>
          <w:p w14:paraId="5A000000">
            <w:pPr>
              <w:pStyle w:val="Style_3"/>
              <w:ind/>
              <w:jc w:val="both"/>
              <w:rPr>
                <w:sz w:val="18"/>
              </w:rPr>
            </w:pPr>
          </w:p>
          <w:p w14:paraId="5B000000">
            <w:pPr>
              <w:pStyle w:val="Style_3"/>
              <w:ind/>
              <w:jc w:val="both"/>
              <w:rPr>
                <w:sz w:val="18"/>
              </w:rPr>
            </w:pPr>
          </w:p>
          <w:p w14:paraId="5C000000">
            <w:pPr>
              <w:pStyle w:val="Style_3"/>
              <w:ind/>
              <w:jc w:val="both"/>
              <w:rPr>
                <w:sz w:val="18"/>
              </w:rPr>
            </w:pPr>
          </w:p>
          <w:p w14:paraId="5D000000">
            <w:pPr>
              <w:pStyle w:val="Style_3"/>
              <w:ind/>
              <w:jc w:val="both"/>
              <w:rPr>
                <w:sz w:val="18"/>
              </w:rPr>
            </w:pPr>
          </w:p>
          <w:p w14:paraId="5E000000">
            <w:pPr>
              <w:pStyle w:val="Style_3"/>
              <w:ind/>
              <w:jc w:val="both"/>
              <w:rPr>
                <w:sz w:val="18"/>
              </w:rPr>
            </w:pPr>
          </w:p>
          <w:p w14:paraId="5F000000">
            <w:pPr>
              <w:pStyle w:val="Style_3"/>
              <w:ind/>
              <w:jc w:val="both"/>
              <w:rPr>
                <w:sz w:val="18"/>
              </w:rPr>
            </w:pPr>
            <w:r>
              <w:rPr>
                <w:b w:val="1"/>
                <w:sz w:val="18"/>
              </w:rPr>
              <w:t xml:space="preserve">        _____________________________ (__________________)</w:t>
            </w:r>
          </w:p>
          <w:p w14:paraId="60000000">
            <w:pPr>
              <w:pStyle w:val="Style_3"/>
              <w:ind/>
              <w:jc w:val="both"/>
              <w:rPr>
                <w:sz w:val="18"/>
              </w:rPr>
            </w:pPr>
          </w:p>
        </w:tc>
      </w:tr>
    </w:tbl>
    <w:p w14:paraId="61000000">
      <w:pPr>
        <w:pStyle w:val="Style_3"/>
        <w:spacing w:line="276" w:lineRule="auto"/>
        <w:ind/>
        <w:jc w:val="both"/>
        <w:rPr>
          <w:sz w:val="18"/>
        </w:rPr>
      </w:pPr>
    </w:p>
    <w:sectPr>
      <w:pgSz w:h="16838" w:orient="portrait" w:w="11906"/>
      <w:pgMar w:bottom="567" w:footer="709" w:gutter="0" w:header="709" w:left="1134" w:right="851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Times New Roman" w:hAnsi="Times New Roman"/>
      <w:sz w:val="24"/>
    </w:rPr>
  </w:style>
  <w:style w:default="1" w:styleId="Style_6_ch" w:type="character">
    <w:name w:val="Normal"/>
    <w:link w:val="Style_6"/>
    <w:rPr>
      <w:rFonts w:ascii="Times New Roman" w:hAnsi="Times New Roman"/>
      <w:sz w:val="24"/>
    </w:rPr>
  </w:style>
  <w:style w:styleId="Style_5" w:type="paragraph">
    <w:name w:val="Body Text 2"/>
    <w:basedOn w:val="Style_6"/>
    <w:link w:val="Style_5_ch"/>
    <w:pPr>
      <w:ind/>
      <w:jc w:val="both"/>
    </w:pPr>
    <w:rPr>
      <w:sz w:val="36"/>
    </w:rPr>
  </w:style>
  <w:style w:styleId="Style_5_ch" w:type="character">
    <w:name w:val="Body Text 2"/>
    <w:basedOn w:val="Style_6_ch"/>
    <w:link w:val="Style_5"/>
    <w:rPr>
      <w:sz w:val="36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" w:type="paragraph">
    <w:name w:val="heading 3"/>
    <w:basedOn w:val="Style_6"/>
    <w:next w:val="Style_6"/>
    <w:link w:val="Style_1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_ch" w:type="character">
    <w:name w:val="heading 3"/>
    <w:basedOn w:val="Style_6_ch"/>
    <w:link w:val="Style_1"/>
    <w:rPr>
      <w:rFonts w:ascii="Arial" w:hAnsi="Arial"/>
      <w:b w:val="1"/>
      <w:sz w:val="26"/>
    </w:rPr>
  </w:style>
  <w:style w:styleId="Style_3" w:type="paragraph">
    <w:name w:val="No Spacing"/>
    <w:link w:val="Style_3_ch"/>
    <w:rPr>
      <w:rFonts w:ascii="Times New Roman" w:hAnsi="Times New Roman"/>
      <w:sz w:val="24"/>
    </w:rPr>
  </w:style>
  <w:style w:styleId="Style_3_ch" w:type="character">
    <w:name w:val="No Spacing"/>
    <w:link w:val="Style_3"/>
    <w:rPr>
      <w:rFonts w:ascii="Times New Roman" w:hAnsi="Times New Roman"/>
      <w:sz w:val="24"/>
    </w:rPr>
  </w:style>
  <w:style w:styleId="Style_12" w:type="paragraph">
    <w:name w:val="toc 3"/>
    <w:next w:val="Style_6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6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6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6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6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8"/>
    <w:next w:val="Style_6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6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6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Body Text"/>
    <w:basedOn w:val="Style_6"/>
    <w:link w:val="Style_23_ch"/>
    <w:pPr>
      <w:spacing w:after="120"/>
      <w:ind/>
    </w:pPr>
  </w:style>
  <w:style w:styleId="Style_23_ch" w:type="character">
    <w:name w:val="Body Text"/>
    <w:basedOn w:val="Style_6_ch"/>
    <w:link w:val="Style_23"/>
  </w:style>
  <w:style w:styleId="Style_24" w:type="paragraph">
    <w:name w:val="Title"/>
    <w:next w:val="Style_6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6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6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27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2026-01-26T17:21:07Z</dcterms:modified>
</cp:coreProperties>
</file>